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80" w:rsidRPr="00B42E17" w:rsidRDefault="00994D80" w:rsidP="00994D80">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                                                                               </w:t>
      </w:r>
    </w:p>
    <w:p w:rsidR="00060E97" w:rsidRDefault="00994D80" w:rsidP="00B42E17">
      <w:pPr>
        <w:shd w:val="clear" w:color="auto" w:fill="FFFFFF"/>
        <w:spacing w:after="0" w:line="240" w:lineRule="auto"/>
        <w:jc w:val="center"/>
        <w:rPr>
          <w:rFonts w:ascii="Times New Roman" w:hAnsi="Times New Roman" w:cs="Times New Roman"/>
          <w:b/>
          <w:color w:val="FF0000"/>
          <w:sz w:val="32"/>
          <w:szCs w:val="32"/>
        </w:rPr>
      </w:pPr>
      <w:r w:rsidRPr="00B42E17">
        <w:rPr>
          <w:rFonts w:ascii="Times New Roman" w:eastAsia="Times New Roman" w:hAnsi="Times New Roman" w:cs="Times New Roman"/>
          <w:b/>
          <w:bCs/>
          <w:color w:val="FF0000"/>
          <w:sz w:val="32"/>
          <w:szCs w:val="32"/>
          <w:lang w:eastAsia="ru-RU"/>
        </w:rPr>
        <w:t> </w:t>
      </w:r>
      <w:r w:rsidR="00B42E17" w:rsidRPr="00B42E17">
        <w:rPr>
          <w:rFonts w:ascii="Times New Roman" w:hAnsi="Times New Roman" w:cs="Times New Roman"/>
          <w:b/>
          <w:color w:val="FF0000"/>
          <w:sz w:val="32"/>
          <w:szCs w:val="32"/>
        </w:rPr>
        <w:t>«Развивающие игры для развития и</w:t>
      </w:r>
      <w:r w:rsidR="00B42E17" w:rsidRPr="00B42E17">
        <w:rPr>
          <w:rFonts w:ascii="Times New Roman" w:hAnsi="Times New Roman" w:cs="Times New Roman"/>
          <w:b/>
          <w:color w:val="FF0000"/>
          <w:sz w:val="32"/>
          <w:szCs w:val="32"/>
        </w:rPr>
        <w:t>н</w:t>
      </w:r>
      <w:r w:rsidR="00B42E17" w:rsidRPr="00B42E17">
        <w:rPr>
          <w:rFonts w:ascii="Times New Roman" w:hAnsi="Times New Roman" w:cs="Times New Roman"/>
          <w:b/>
          <w:color w:val="FF0000"/>
          <w:sz w:val="32"/>
          <w:szCs w:val="32"/>
        </w:rPr>
        <w:t>теллекта»</w:t>
      </w:r>
    </w:p>
    <w:p w:rsidR="00B42E17" w:rsidRPr="00B42E17" w:rsidRDefault="00B42E17" w:rsidP="00B42E17">
      <w:pPr>
        <w:shd w:val="clear" w:color="auto" w:fill="FFFFFF"/>
        <w:spacing w:after="0" w:line="240" w:lineRule="auto"/>
        <w:jc w:val="center"/>
        <w:rPr>
          <w:b/>
          <w:color w:val="FF0000"/>
          <w:sz w:val="32"/>
          <w:szCs w:val="32"/>
        </w:rPr>
      </w:pPr>
    </w:p>
    <w:p w:rsidR="00994D80" w:rsidRPr="00994D80" w:rsidRDefault="00994D80" w:rsidP="00994D80">
      <w:pPr>
        <w:shd w:val="clear" w:color="auto" w:fill="FFFFFF"/>
        <w:spacing w:after="0"/>
        <w:ind w:left="-567" w:firstLine="482"/>
        <w:jc w:val="both"/>
        <w:rPr>
          <w:rFonts w:ascii="Calibri" w:eastAsia="Times New Roman" w:hAnsi="Calibri" w:cs="Times New Roman"/>
          <w:color w:val="000000"/>
          <w:sz w:val="28"/>
          <w:szCs w:val="28"/>
          <w:lang w:eastAsia="ru-RU"/>
        </w:rPr>
      </w:pPr>
      <w:r w:rsidRPr="00994D80">
        <w:rPr>
          <w:rFonts w:ascii="Times New Roman" w:eastAsia="Times New Roman" w:hAnsi="Times New Roman" w:cs="Times New Roman"/>
          <w:b/>
          <w:bCs/>
          <w:color w:val="000000"/>
          <w:sz w:val="28"/>
          <w:szCs w:val="28"/>
          <w:lang w:eastAsia="ru-RU"/>
        </w:rPr>
        <w:t>Игры-головоломки, или геометрические конструкторы</w:t>
      </w:r>
      <w:r w:rsidRPr="00994D80">
        <w:rPr>
          <w:rFonts w:ascii="Times New Roman" w:eastAsia="Times New Roman" w:hAnsi="Times New Roman" w:cs="Times New Roman"/>
          <w:color w:val="000000"/>
          <w:sz w:val="28"/>
          <w:szCs w:val="28"/>
          <w:lang w:eastAsia="ru-RU"/>
        </w:rPr>
        <w:t> известны с незапамятных времен. Сущность игры состоит в том, чтобы воссоздавать на плоскости силуэты предметов по образцу или замыслу. Долгое время эти игры служили для развлечения взрослых и подростков. Но современными исследованиями установлено, что они могут быть также эффективным средством умственного, и в частности, математического развития детей дошкольного возраста.</w:t>
      </w:r>
    </w:p>
    <w:p w:rsidR="00994D80" w:rsidRPr="00994D80" w:rsidRDefault="00994D80" w:rsidP="00994D80">
      <w:pPr>
        <w:shd w:val="clear" w:color="auto" w:fill="FFFFFF"/>
        <w:spacing w:after="0"/>
        <w:ind w:left="-567" w:right="50" w:firstLine="478"/>
        <w:jc w:val="both"/>
        <w:rPr>
          <w:rFonts w:ascii="Calibri" w:eastAsia="Times New Roman" w:hAnsi="Calibri" w:cs="Times New Roman"/>
          <w:color w:val="000000"/>
          <w:sz w:val="28"/>
          <w:szCs w:val="28"/>
          <w:lang w:eastAsia="ru-RU"/>
        </w:rPr>
      </w:pPr>
      <w:r w:rsidRPr="00994D80">
        <w:rPr>
          <w:rFonts w:ascii="Times New Roman" w:eastAsia="Times New Roman" w:hAnsi="Times New Roman" w:cs="Times New Roman"/>
          <w:color w:val="000000"/>
          <w:sz w:val="28"/>
          <w:szCs w:val="28"/>
          <w:lang w:eastAsia="ru-RU"/>
        </w:rPr>
        <w:t xml:space="preserve">В современной педагогике известны такие игры-головоломки: </w:t>
      </w:r>
      <w:r w:rsidRPr="00994D80">
        <w:rPr>
          <w:rFonts w:ascii="Times New Roman" w:eastAsia="Times New Roman" w:hAnsi="Times New Roman" w:cs="Times New Roman"/>
          <w:b/>
          <w:i/>
          <w:color w:val="000000"/>
          <w:sz w:val="28"/>
          <w:szCs w:val="28"/>
          <w:lang w:eastAsia="ru-RU"/>
        </w:rPr>
        <w:t>«</w:t>
      </w:r>
      <w:proofErr w:type="spellStart"/>
      <w:r w:rsidRPr="00994D80">
        <w:rPr>
          <w:rFonts w:ascii="Times New Roman" w:eastAsia="Times New Roman" w:hAnsi="Times New Roman" w:cs="Times New Roman"/>
          <w:b/>
          <w:i/>
          <w:color w:val="000000"/>
          <w:sz w:val="28"/>
          <w:szCs w:val="28"/>
          <w:lang w:eastAsia="ru-RU"/>
        </w:rPr>
        <w:t>Танграм</w:t>
      </w:r>
      <w:proofErr w:type="spellEnd"/>
      <w:r w:rsidRPr="00994D80">
        <w:rPr>
          <w:rFonts w:ascii="Times New Roman" w:eastAsia="Times New Roman" w:hAnsi="Times New Roman" w:cs="Times New Roman"/>
          <w:b/>
          <w:i/>
          <w:color w:val="000000"/>
          <w:sz w:val="28"/>
          <w:szCs w:val="28"/>
          <w:lang w:eastAsia="ru-RU"/>
        </w:rPr>
        <w:t>», «Волшебный круг», «Головоломка Пифагора», «</w:t>
      </w:r>
      <w:proofErr w:type="spellStart"/>
      <w:r w:rsidRPr="00994D80">
        <w:rPr>
          <w:rFonts w:ascii="Times New Roman" w:eastAsia="Times New Roman" w:hAnsi="Times New Roman" w:cs="Times New Roman"/>
          <w:b/>
          <w:i/>
          <w:color w:val="000000"/>
          <w:sz w:val="28"/>
          <w:szCs w:val="28"/>
          <w:lang w:eastAsia="ru-RU"/>
        </w:rPr>
        <w:t>Колумбово</w:t>
      </w:r>
      <w:proofErr w:type="spellEnd"/>
      <w:r w:rsidRPr="00994D80">
        <w:rPr>
          <w:rFonts w:ascii="Times New Roman" w:eastAsia="Times New Roman" w:hAnsi="Times New Roman" w:cs="Times New Roman"/>
          <w:b/>
          <w:i/>
          <w:color w:val="000000"/>
          <w:sz w:val="28"/>
          <w:szCs w:val="28"/>
          <w:lang w:eastAsia="ru-RU"/>
        </w:rPr>
        <w:t xml:space="preserve"> яйцо», «Вьетнамская игра», «</w:t>
      </w:r>
      <w:proofErr w:type="spellStart"/>
      <w:r w:rsidRPr="00994D80">
        <w:rPr>
          <w:rFonts w:ascii="Times New Roman" w:eastAsia="Times New Roman" w:hAnsi="Times New Roman" w:cs="Times New Roman"/>
          <w:b/>
          <w:i/>
          <w:color w:val="000000"/>
          <w:sz w:val="28"/>
          <w:szCs w:val="28"/>
          <w:lang w:eastAsia="ru-RU"/>
        </w:rPr>
        <w:t>Пентамино</w:t>
      </w:r>
      <w:proofErr w:type="spellEnd"/>
      <w:r w:rsidRPr="00994D80">
        <w:rPr>
          <w:rFonts w:ascii="Times New Roman" w:eastAsia="Times New Roman" w:hAnsi="Times New Roman" w:cs="Times New Roman"/>
          <w:b/>
          <w:i/>
          <w:color w:val="000000"/>
          <w:sz w:val="28"/>
          <w:szCs w:val="28"/>
          <w:lang w:eastAsia="ru-RU"/>
        </w:rPr>
        <w:t xml:space="preserve">»... </w:t>
      </w:r>
      <w:r w:rsidRPr="00994D80">
        <w:rPr>
          <w:rFonts w:ascii="Times New Roman" w:eastAsia="Times New Roman" w:hAnsi="Times New Roman" w:cs="Times New Roman"/>
          <w:color w:val="000000"/>
          <w:sz w:val="28"/>
          <w:szCs w:val="28"/>
          <w:lang w:eastAsia="ru-RU"/>
        </w:rPr>
        <w:t>Все игры объединяет общность цели, способов действия и   результата.</w:t>
      </w:r>
    </w:p>
    <w:p w:rsidR="00994D80" w:rsidRPr="00994D80" w:rsidRDefault="00994D80" w:rsidP="00994D80">
      <w:pPr>
        <w:shd w:val="clear" w:color="auto" w:fill="FFFFFF"/>
        <w:spacing w:after="0"/>
        <w:ind w:left="-567" w:right="50" w:firstLine="494"/>
        <w:jc w:val="both"/>
        <w:rPr>
          <w:rFonts w:ascii="Calibri" w:eastAsia="Times New Roman" w:hAnsi="Calibri" w:cs="Times New Roman"/>
          <w:color w:val="000000"/>
          <w:sz w:val="28"/>
          <w:szCs w:val="28"/>
          <w:lang w:eastAsia="ru-RU"/>
        </w:rPr>
      </w:pPr>
      <w:r w:rsidRPr="00994D80">
        <w:rPr>
          <w:rFonts w:ascii="Times New Roman" w:eastAsia="Times New Roman" w:hAnsi="Times New Roman" w:cs="Times New Roman"/>
          <w:color w:val="000000"/>
          <w:sz w:val="28"/>
          <w:szCs w:val="28"/>
          <w:lang w:eastAsia="ru-RU"/>
        </w:rPr>
        <w:t>Развивающее, воспитывающее и обучающее влияние геометрических конструкторов многогранно. Они развивают пространственные представления, воображение, конструктивное мышление, комбинаторные способности, сообразительность, смекалку, находчивость, целенаправленность в решении практических и интеллектуальных задач, способствуют успешной подготовке детей к школе, полезны младшим школьникам;</w:t>
      </w:r>
    </w:p>
    <w:p w:rsidR="00994D80" w:rsidRPr="00994D80" w:rsidRDefault="00994D80" w:rsidP="00994D80">
      <w:pPr>
        <w:shd w:val="clear" w:color="auto" w:fill="FFFFFF"/>
        <w:spacing w:after="0"/>
        <w:ind w:left="-567" w:right="80" w:firstLine="486"/>
        <w:jc w:val="both"/>
        <w:rPr>
          <w:rFonts w:ascii="Calibri" w:eastAsia="Times New Roman" w:hAnsi="Calibri" w:cs="Times New Roman"/>
          <w:color w:val="000000"/>
          <w:sz w:val="28"/>
          <w:szCs w:val="28"/>
          <w:lang w:eastAsia="ru-RU"/>
        </w:rPr>
      </w:pPr>
      <w:r w:rsidRPr="00994D80">
        <w:rPr>
          <w:rFonts w:ascii="Times New Roman" w:eastAsia="Times New Roman" w:hAnsi="Times New Roman" w:cs="Times New Roman"/>
          <w:color w:val="000000"/>
          <w:sz w:val="28"/>
          <w:szCs w:val="28"/>
          <w:lang w:eastAsia="ru-RU"/>
        </w:rPr>
        <w:t>Разнообразие геометрических конструкторов, разная степень их сложности позволяют учитывать возрастные и индивидуальные особенности детей, их склонности, возможности, уровень подготовки. Детей привлекает в играх занимательность, свобода действий и подчинение правилам, возможность проявить творчество и фантазию.</w:t>
      </w:r>
    </w:p>
    <w:p w:rsidR="00994D80" w:rsidRPr="00994D80" w:rsidRDefault="00994D80" w:rsidP="00994D80">
      <w:pPr>
        <w:shd w:val="clear" w:color="auto" w:fill="FFFFFF"/>
        <w:spacing w:after="0"/>
        <w:ind w:left="-567" w:right="158" w:firstLine="488"/>
        <w:jc w:val="both"/>
        <w:rPr>
          <w:rFonts w:ascii="Calibri" w:eastAsia="Times New Roman" w:hAnsi="Calibri" w:cs="Times New Roman"/>
          <w:color w:val="000000"/>
          <w:sz w:val="28"/>
          <w:szCs w:val="28"/>
          <w:lang w:eastAsia="ru-RU"/>
        </w:rPr>
      </w:pPr>
      <w:r w:rsidRPr="00994D80">
        <w:rPr>
          <w:rFonts w:ascii="Times New Roman" w:eastAsia="Times New Roman" w:hAnsi="Times New Roman" w:cs="Times New Roman"/>
          <w:color w:val="000000"/>
          <w:sz w:val="28"/>
          <w:szCs w:val="28"/>
          <w:lang w:eastAsia="ru-RU"/>
        </w:rPr>
        <w:t>Возможно, кого-то из ребят эти игры сразу не заинтересуют или привлекут самые простые, возможно, что-то не будет получаться. Не стоит огорчаться из-за этого. Процесс развития ребёнка, его интеллектуальных способностей идет неравномерного. То, что одному доступно, интересно и по силам, другой освоит позже. Поэтому лучше</w:t>
      </w:r>
      <w:r w:rsidRPr="00994D80">
        <w:rPr>
          <w:rFonts w:ascii="Times New Roman" w:eastAsia="Times New Roman" w:hAnsi="Times New Roman" w:cs="Times New Roman"/>
          <w:i/>
          <w:iCs/>
          <w:color w:val="000000"/>
          <w:sz w:val="28"/>
          <w:szCs w:val="28"/>
          <w:lang w:eastAsia="ru-RU"/>
        </w:rPr>
        <w:t> </w:t>
      </w:r>
      <w:r w:rsidRPr="00994D80">
        <w:rPr>
          <w:rFonts w:ascii="Times New Roman" w:eastAsia="Times New Roman" w:hAnsi="Times New Roman" w:cs="Times New Roman"/>
          <w:color w:val="000000"/>
          <w:sz w:val="28"/>
          <w:szCs w:val="28"/>
          <w:lang w:eastAsia="ru-RU"/>
        </w:rPr>
        <w:t xml:space="preserve">на некоторое время отложить эти игры и подождать, пока малыш «созреет». Сотрудничество </w:t>
      </w:r>
      <w:proofErr w:type="gramStart"/>
      <w:r w:rsidRPr="00994D80">
        <w:rPr>
          <w:rFonts w:ascii="Times New Roman" w:eastAsia="Times New Roman" w:hAnsi="Times New Roman" w:cs="Times New Roman"/>
          <w:color w:val="000000"/>
          <w:sz w:val="28"/>
          <w:szCs w:val="28"/>
          <w:lang w:eastAsia="ru-RU"/>
        </w:rPr>
        <w:t>со</w:t>
      </w:r>
      <w:proofErr w:type="gramEnd"/>
      <w:r w:rsidRPr="00994D80">
        <w:rPr>
          <w:rFonts w:ascii="Times New Roman" w:eastAsia="Times New Roman" w:hAnsi="Times New Roman" w:cs="Times New Roman"/>
          <w:color w:val="000000"/>
          <w:sz w:val="28"/>
          <w:szCs w:val="28"/>
          <w:lang w:eastAsia="ru-RU"/>
        </w:rPr>
        <w:t xml:space="preserve"> взрослым, его помощь, контакты с более опытными сверстниками и старшими ребятами разбудят дремлющие силы, интерес к решению интеллектуальных задач.</w:t>
      </w:r>
    </w:p>
    <w:p w:rsidR="00994D80" w:rsidRPr="00994D80" w:rsidRDefault="00994D80" w:rsidP="00994D80">
      <w:pPr>
        <w:shd w:val="clear" w:color="auto" w:fill="FFFFFF"/>
        <w:spacing w:after="0"/>
        <w:ind w:left="-567" w:right="80" w:firstLine="480"/>
        <w:jc w:val="both"/>
        <w:rPr>
          <w:rFonts w:ascii="Calibri" w:eastAsia="Times New Roman" w:hAnsi="Calibri" w:cs="Times New Roman"/>
          <w:color w:val="000000"/>
          <w:sz w:val="28"/>
          <w:szCs w:val="28"/>
          <w:lang w:eastAsia="ru-RU"/>
        </w:rPr>
      </w:pPr>
      <w:r w:rsidRPr="00994D80">
        <w:rPr>
          <w:rFonts w:ascii="Times New Roman" w:eastAsia="Times New Roman" w:hAnsi="Times New Roman" w:cs="Times New Roman"/>
          <w:color w:val="000000"/>
          <w:sz w:val="28"/>
          <w:szCs w:val="28"/>
          <w:lang w:eastAsia="ru-RU"/>
        </w:rPr>
        <w:t>Каждая игра представляет собой комплект геометрических фигур. Такой комплект получается в результате деления одной геометрической фигуры (например, квадрата в игре «</w:t>
      </w:r>
      <w:proofErr w:type="spellStart"/>
      <w:r w:rsidRPr="00994D80">
        <w:rPr>
          <w:rFonts w:ascii="Times New Roman" w:eastAsia="Times New Roman" w:hAnsi="Times New Roman" w:cs="Times New Roman"/>
          <w:color w:val="000000"/>
          <w:sz w:val="28"/>
          <w:szCs w:val="28"/>
          <w:lang w:eastAsia="ru-RU"/>
        </w:rPr>
        <w:t>Танграм</w:t>
      </w:r>
      <w:proofErr w:type="spellEnd"/>
      <w:r w:rsidRPr="00994D80">
        <w:rPr>
          <w:rFonts w:ascii="Times New Roman" w:eastAsia="Times New Roman" w:hAnsi="Times New Roman" w:cs="Times New Roman"/>
          <w:color w:val="000000"/>
          <w:sz w:val="28"/>
          <w:szCs w:val="28"/>
          <w:lang w:eastAsia="ru-RU"/>
        </w:rPr>
        <w:t>» или круга в «Волшебном круге») на несколько частей.</w:t>
      </w:r>
    </w:p>
    <w:p w:rsidR="00994D80" w:rsidRPr="00994D80" w:rsidRDefault="00994D80" w:rsidP="00994D80">
      <w:pPr>
        <w:shd w:val="clear" w:color="auto" w:fill="FFFFFF"/>
        <w:spacing w:after="0"/>
        <w:ind w:left="-567" w:right="72" w:firstLine="478"/>
        <w:jc w:val="both"/>
        <w:rPr>
          <w:rFonts w:ascii="Calibri" w:eastAsia="Times New Roman" w:hAnsi="Calibri" w:cs="Times New Roman"/>
          <w:color w:val="000000"/>
          <w:sz w:val="28"/>
          <w:szCs w:val="28"/>
          <w:lang w:eastAsia="ru-RU"/>
        </w:rPr>
      </w:pPr>
      <w:proofErr w:type="gramStart"/>
      <w:r w:rsidRPr="00994D80">
        <w:rPr>
          <w:rFonts w:ascii="Times New Roman" w:eastAsia="Times New Roman" w:hAnsi="Times New Roman" w:cs="Times New Roman"/>
          <w:color w:val="000000"/>
          <w:sz w:val="28"/>
          <w:szCs w:val="28"/>
          <w:lang w:eastAsia="ru-RU"/>
        </w:rPr>
        <w:t xml:space="preserve">На любой плоскости (пол, стол, </w:t>
      </w:r>
      <w:proofErr w:type="spellStart"/>
      <w:r w:rsidRPr="00994D80">
        <w:rPr>
          <w:rFonts w:ascii="Times New Roman" w:eastAsia="Times New Roman" w:hAnsi="Times New Roman" w:cs="Times New Roman"/>
          <w:color w:val="000000"/>
          <w:sz w:val="28"/>
          <w:szCs w:val="28"/>
          <w:lang w:eastAsia="ru-RU"/>
        </w:rPr>
        <w:t>фланелеграф</w:t>
      </w:r>
      <w:proofErr w:type="spellEnd"/>
      <w:r w:rsidRPr="00994D80">
        <w:rPr>
          <w:rFonts w:ascii="Times New Roman" w:eastAsia="Times New Roman" w:hAnsi="Times New Roman" w:cs="Times New Roman"/>
          <w:color w:val="000000"/>
          <w:sz w:val="28"/>
          <w:szCs w:val="28"/>
          <w:lang w:eastAsia="ru-RU"/>
        </w:rPr>
        <w:t xml:space="preserve">, магнитная доска, кусок картона, фанеры, пластика и т.д.) из геометрических фигур, входящих в набор, </w:t>
      </w:r>
      <w:r w:rsidRPr="00994D80">
        <w:rPr>
          <w:rFonts w:ascii="Times New Roman" w:eastAsia="Times New Roman" w:hAnsi="Times New Roman" w:cs="Times New Roman"/>
          <w:color w:val="000000"/>
          <w:sz w:val="28"/>
          <w:szCs w:val="28"/>
          <w:lang w:eastAsia="ru-RU"/>
        </w:rPr>
        <w:lastRenderedPageBreak/>
        <w:t>выкладываются силуэты дома, зайца, лисы, моста, человека или сюжетная картинка.</w:t>
      </w:r>
      <w:proofErr w:type="gramEnd"/>
    </w:p>
    <w:p w:rsidR="00994D80" w:rsidRPr="00994D80" w:rsidRDefault="00994D80" w:rsidP="00994D80">
      <w:pPr>
        <w:shd w:val="clear" w:color="auto" w:fill="FFFFFF"/>
        <w:spacing w:after="0"/>
        <w:ind w:left="-567" w:right="36" w:firstLine="488"/>
        <w:jc w:val="both"/>
        <w:rPr>
          <w:rFonts w:ascii="Calibri" w:eastAsia="Times New Roman" w:hAnsi="Calibri" w:cs="Times New Roman"/>
          <w:color w:val="000000"/>
          <w:sz w:val="28"/>
          <w:szCs w:val="28"/>
          <w:lang w:eastAsia="ru-RU"/>
        </w:rPr>
      </w:pPr>
      <w:r w:rsidRPr="00994D80">
        <w:rPr>
          <w:rFonts w:ascii="Times New Roman" w:eastAsia="Times New Roman" w:hAnsi="Times New Roman" w:cs="Times New Roman"/>
          <w:color w:val="000000"/>
          <w:sz w:val="28"/>
          <w:szCs w:val="28"/>
          <w:lang w:eastAsia="ru-RU"/>
        </w:rPr>
        <w:t>Способ действия в играх прост, однако требует умственной и двигательной активности, самостоятельности и заключается в постоянном  преобразовании, изменении пространственного положения частей набора (геометрических фигур).</w:t>
      </w:r>
    </w:p>
    <w:p w:rsidR="00994D80" w:rsidRPr="00994D80" w:rsidRDefault="00994D80" w:rsidP="00994D80">
      <w:pPr>
        <w:shd w:val="clear" w:color="auto" w:fill="FFFFFF"/>
        <w:spacing w:after="0"/>
        <w:ind w:left="-567" w:right="28" w:firstLine="482"/>
        <w:jc w:val="both"/>
        <w:rPr>
          <w:rFonts w:ascii="Calibri" w:eastAsia="Times New Roman" w:hAnsi="Calibri" w:cs="Times New Roman"/>
          <w:color w:val="000000"/>
          <w:sz w:val="28"/>
          <w:szCs w:val="28"/>
          <w:lang w:eastAsia="ru-RU"/>
        </w:rPr>
      </w:pPr>
      <w:r w:rsidRPr="00994D80">
        <w:rPr>
          <w:rFonts w:ascii="Times New Roman" w:eastAsia="Times New Roman" w:hAnsi="Times New Roman" w:cs="Times New Roman"/>
          <w:color w:val="000000"/>
          <w:sz w:val="28"/>
          <w:szCs w:val="28"/>
          <w:lang w:eastAsia="ru-RU"/>
        </w:rPr>
        <w:t xml:space="preserve">Все игры результативны, получается плоскостное, силуэтное изображение предмета. Оно условно, схематично, но образ легко угадывается по основным, характерным признакам предмета, строению, пропорциональному соотношению частей, форме. Из любого набора можно составить абстрактные изображения разнообразной конфигурации, узоры, геометрические фигуры. Если силуэт, составленный играющим, интересен, нов, оригинален по характеру и решению, то это свидетельствует о </w:t>
      </w:r>
      <w:proofErr w:type="spellStart"/>
      <w:r w:rsidRPr="00994D80">
        <w:rPr>
          <w:rFonts w:ascii="Times New Roman" w:eastAsia="Times New Roman" w:hAnsi="Times New Roman" w:cs="Times New Roman"/>
          <w:color w:val="000000"/>
          <w:sz w:val="28"/>
          <w:szCs w:val="28"/>
          <w:lang w:eastAsia="ru-RU"/>
        </w:rPr>
        <w:t>сформированности</w:t>
      </w:r>
      <w:proofErr w:type="spellEnd"/>
      <w:r w:rsidRPr="00994D80">
        <w:rPr>
          <w:rFonts w:ascii="Times New Roman" w:eastAsia="Times New Roman" w:hAnsi="Times New Roman" w:cs="Times New Roman"/>
          <w:color w:val="000000"/>
          <w:sz w:val="28"/>
          <w:szCs w:val="28"/>
          <w:lang w:eastAsia="ru-RU"/>
        </w:rPr>
        <w:t xml:space="preserve"> у ребенка сенсорных процессов, пространственных представлений, наглядно-образного и логического мышления.</w:t>
      </w:r>
    </w:p>
    <w:p w:rsidR="00994D80" w:rsidRDefault="00994D80" w:rsidP="00994D80">
      <w:pPr>
        <w:ind w:left="-567"/>
        <w:jc w:val="both"/>
      </w:pPr>
    </w:p>
    <w:sectPr w:rsidR="00994D80" w:rsidSect="00994D8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4D80"/>
    <w:rsid w:val="00060E97"/>
    <w:rsid w:val="006F44C2"/>
    <w:rsid w:val="00994D80"/>
    <w:rsid w:val="00B42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2017-12-26T20:07:00Z</dcterms:created>
  <dcterms:modified xsi:type="dcterms:W3CDTF">2017-12-26T20:34:00Z</dcterms:modified>
</cp:coreProperties>
</file>